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6E3" w:rsidRPr="00A436E3" w:rsidRDefault="00A31B52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A891225" wp14:editId="272CF9AB">
            <wp:extent cx="5760720" cy="32208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373741" w:rsidRDefault="00A436E3" w:rsidP="000E5978">
      <w:pPr>
        <w:spacing w:after="0" w:line="240" w:lineRule="auto"/>
        <w:jc w:val="both"/>
        <w:rPr>
          <w:sz w:val="24"/>
          <w:szCs w:val="24"/>
        </w:rPr>
      </w:pPr>
      <w:r w:rsidRPr="00A436E3">
        <w:rPr>
          <w:sz w:val="24"/>
          <w:szCs w:val="24"/>
        </w:rPr>
        <w:t>Le nouveau DP-570</w:t>
      </w:r>
      <w:r w:rsidR="0032489D">
        <w:rPr>
          <w:sz w:val="24"/>
          <w:szCs w:val="24"/>
        </w:rPr>
        <w:t xml:space="preserve"> qui remplace le DP-560 sorti en 2016</w:t>
      </w:r>
      <w:r w:rsidR="002851CE">
        <w:rPr>
          <w:sz w:val="24"/>
          <w:szCs w:val="24"/>
        </w:rPr>
        <w:t xml:space="preserve"> est la 4ème génération de la</w:t>
      </w:r>
      <w:r w:rsidRPr="00A436E3">
        <w:rPr>
          <w:sz w:val="24"/>
          <w:szCs w:val="24"/>
        </w:rPr>
        <w:t xml:space="preserve"> ligne</w:t>
      </w:r>
      <w:r w:rsidR="002851CE">
        <w:rPr>
          <w:sz w:val="24"/>
          <w:szCs w:val="24"/>
        </w:rPr>
        <w:t xml:space="preserve"> des lecteurs CD/SA-CD</w:t>
      </w:r>
      <w:r w:rsidR="0032489D">
        <w:rPr>
          <w:sz w:val="24"/>
          <w:szCs w:val="24"/>
        </w:rPr>
        <w:t xml:space="preserve"> milieu de gamme,</w:t>
      </w:r>
      <w:r w:rsidR="002851CE">
        <w:rPr>
          <w:sz w:val="24"/>
          <w:szCs w:val="24"/>
        </w:rPr>
        <w:t xml:space="preserve"> dont le premier fut le DP 600, sorti en 2008. </w:t>
      </w:r>
    </w:p>
    <w:p w:rsidR="00A436E3" w:rsidRDefault="00A436E3" w:rsidP="000E5978">
      <w:pPr>
        <w:spacing w:after="0" w:line="240" w:lineRule="auto"/>
        <w:jc w:val="both"/>
        <w:rPr>
          <w:sz w:val="24"/>
          <w:szCs w:val="24"/>
        </w:rPr>
      </w:pPr>
      <w:r w:rsidRPr="00A436E3">
        <w:rPr>
          <w:sz w:val="24"/>
          <w:szCs w:val="24"/>
        </w:rPr>
        <w:t>Alliant technologie de pointe et fiabilité, le DP570 sera un moyen d'extraire toutes les informations contenues dans</w:t>
      </w:r>
      <w:r w:rsidR="00CC7B68">
        <w:rPr>
          <w:sz w:val="24"/>
          <w:szCs w:val="24"/>
        </w:rPr>
        <w:t xml:space="preserve"> </w:t>
      </w:r>
      <w:r w:rsidRPr="00A436E3">
        <w:rPr>
          <w:sz w:val="24"/>
          <w:szCs w:val="24"/>
        </w:rPr>
        <w:t>vos collections de SA-CD / CD</w:t>
      </w:r>
      <w:r w:rsidR="00AA496B">
        <w:rPr>
          <w:sz w:val="24"/>
          <w:szCs w:val="24"/>
        </w:rPr>
        <w:t xml:space="preserve"> et vous emmènera vers une</w:t>
      </w:r>
      <w:r w:rsidRPr="00A436E3">
        <w:rPr>
          <w:sz w:val="24"/>
          <w:szCs w:val="24"/>
        </w:rPr>
        <w:t xml:space="preserve"> expérience idéale de lecture de disque.</w:t>
      </w:r>
    </w:p>
    <w:p w:rsidR="00CC7B68" w:rsidRPr="00A436E3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A436E3" w:rsidRPr="00A436E3" w:rsidRDefault="00A436E3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75E2C00" wp14:editId="22CAE4C0">
            <wp:extent cx="5760720" cy="32435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373741" w:rsidRDefault="00373741" w:rsidP="000E5978">
      <w:pPr>
        <w:spacing w:after="0" w:line="240" w:lineRule="auto"/>
        <w:jc w:val="both"/>
        <w:rPr>
          <w:sz w:val="24"/>
          <w:szCs w:val="24"/>
        </w:rPr>
      </w:pPr>
      <w:r w:rsidRPr="00373741">
        <w:rPr>
          <w:sz w:val="24"/>
          <w:szCs w:val="24"/>
        </w:rPr>
        <w:t>Le DP-570 peut indiquer la f</w:t>
      </w:r>
      <w:r>
        <w:rPr>
          <w:sz w:val="24"/>
          <w:szCs w:val="24"/>
        </w:rPr>
        <w:t>réquence d'échantillonnage et l</w:t>
      </w:r>
      <w:r w:rsidR="004302F5">
        <w:rPr>
          <w:sz w:val="24"/>
          <w:szCs w:val="24"/>
        </w:rPr>
        <w:t>e nombre de bits effectifs de tous les signaux d’entrée sur l’afficheur.</w:t>
      </w:r>
    </w:p>
    <w:p w:rsidR="00373741" w:rsidRDefault="00373741" w:rsidP="000E5978">
      <w:pPr>
        <w:spacing w:after="0" w:line="240" w:lineRule="auto"/>
        <w:jc w:val="both"/>
        <w:rPr>
          <w:noProof/>
          <w:lang w:eastAsia="fr-FR"/>
        </w:rPr>
      </w:pPr>
    </w:p>
    <w:p w:rsidR="00373741" w:rsidRDefault="00373741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CB6710A" wp14:editId="5E1B7DEC">
            <wp:extent cx="5760720" cy="3274166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373741" w:rsidRPr="00373741" w:rsidRDefault="00DD1B66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Une architecture rigoureuse</w:t>
      </w:r>
      <w:r w:rsidR="00373741" w:rsidRPr="00373741">
        <w:rPr>
          <w:sz w:val="24"/>
          <w:szCs w:val="24"/>
        </w:rPr>
        <w:t xml:space="preserve"> est appliquée au DP-570. Chaque circuit</w:t>
      </w:r>
      <w:r w:rsidR="00B63BAF">
        <w:rPr>
          <w:sz w:val="24"/>
          <w:szCs w:val="24"/>
        </w:rPr>
        <w:t xml:space="preserve"> e</w:t>
      </w:r>
      <w:r w:rsidR="00373741" w:rsidRPr="00373741">
        <w:rPr>
          <w:sz w:val="24"/>
          <w:szCs w:val="24"/>
        </w:rPr>
        <w:t>st logiquement placé de manière à ce que le chemin du sig</w:t>
      </w:r>
      <w:r>
        <w:rPr>
          <w:sz w:val="24"/>
          <w:szCs w:val="24"/>
        </w:rPr>
        <w:t>nal soit le plus court possible.</w:t>
      </w:r>
    </w:p>
    <w:p w:rsidR="00373741" w:rsidRPr="00373741" w:rsidRDefault="00373741" w:rsidP="000E5978">
      <w:pPr>
        <w:spacing w:after="0" w:line="240" w:lineRule="auto"/>
        <w:jc w:val="both"/>
        <w:rPr>
          <w:sz w:val="24"/>
          <w:szCs w:val="24"/>
        </w:rPr>
      </w:pPr>
      <w:r w:rsidRPr="00373741">
        <w:rPr>
          <w:sz w:val="24"/>
          <w:szCs w:val="24"/>
        </w:rPr>
        <w:t>Le circuit numérique se trouve sur le côté droit et l'analogique</w:t>
      </w:r>
      <w:r w:rsidR="00DD1B66">
        <w:rPr>
          <w:sz w:val="24"/>
          <w:szCs w:val="24"/>
        </w:rPr>
        <w:t xml:space="preserve"> sur le côté gauche du panneau arrière.</w:t>
      </w:r>
    </w:p>
    <w:p w:rsidR="00373741" w:rsidRDefault="00373741" w:rsidP="000E5978">
      <w:pPr>
        <w:spacing w:after="0" w:line="240" w:lineRule="auto"/>
        <w:jc w:val="both"/>
        <w:rPr>
          <w:sz w:val="24"/>
          <w:szCs w:val="24"/>
        </w:rPr>
      </w:pPr>
      <w:r w:rsidRPr="00373741">
        <w:rPr>
          <w:sz w:val="24"/>
          <w:szCs w:val="24"/>
        </w:rPr>
        <w:t>La carte de contrôle logique se trouve sur l</w:t>
      </w:r>
      <w:r w:rsidR="00994ECC">
        <w:rPr>
          <w:sz w:val="24"/>
          <w:szCs w:val="24"/>
        </w:rPr>
        <w:t>e côté droit du lecteur et</w:t>
      </w:r>
      <w:r w:rsidRPr="00373741">
        <w:rPr>
          <w:sz w:val="24"/>
          <w:szCs w:val="24"/>
        </w:rPr>
        <w:t xml:space="preserve"> une alimentation électrique renforcée</w:t>
      </w:r>
      <w:r w:rsidR="00994ECC">
        <w:rPr>
          <w:sz w:val="24"/>
          <w:szCs w:val="24"/>
        </w:rPr>
        <w:t xml:space="preserve"> sur le côté gauche </w:t>
      </w:r>
      <w:r w:rsidRPr="00373741">
        <w:rPr>
          <w:sz w:val="24"/>
          <w:szCs w:val="24"/>
        </w:rPr>
        <w:t>est installé avec l</w:t>
      </w:r>
      <w:r w:rsidR="00504D85">
        <w:rPr>
          <w:sz w:val="24"/>
          <w:szCs w:val="24"/>
        </w:rPr>
        <w:t xml:space="preserve">e transformateur de puissance. </w:t>
      </w: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504D85" w:rsidRDefault="00504D85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FBAB926" wp14:editId="195DCEA8">
            <wp:extent cx="5760720" cy="323007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04D85" w:rsidRDefault="0073615B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Son</w:t>
      </w:r>
      <w:r w:rsidR="00994ECC">
        <w:rPr>
          <w:sz w:val="24"/>
          <w:szCs w:val="24"/>
        </w:rPr>
        <w:t xml:space="preserve"> grand couvercle</w:t>
      </w:r>
      <w:r w:rsidR="00504D85">
        <w:rPr>
          <w:sz w:val="24"/>
          <w:szCs w:val="24"/>
        </w:rPr>
        <w:t xml:space="preserve"> en</w:t>
      </w:r>
      <w:r w:rsidR="00504D85" w:rsidRPr="00504D85">
        <w:rPr>
          <w:sz w:val="24"/>
          <w:szCs w:val="24"/>
        </w:rPr>
        <w:t xml:space="preserve"> pont est très e</w:t>
      </w:r>
      <w:r>
        <w:rPr>
          <w:sz w:val="24"/>
          <w:szCs w:val="24"/>
        </w:rPr>
        <w:t>fficace pour réduire le bruit des</w:t>
      </w:r>
      <w:r w:rsidR="00504D85">
        <w:rPr>
          <w:sz w:val="24"/>
          <w:szCs w:val="24"/>
        </w:rPr>
        <w:t xml:space="preserve"> mouvement</w:t>
      </w:r>
      <w:r>
        <w:rPr>
          <w:sz w:val="24"/>
          <w:szCs w:val="24"/>
        </w:rPr>
        <w:t xml:space="preserve">s </w:t>
      </w:r>
      <w:r w:rsidR="00504D85" w:rsidRPr="00504D85">
        <w:rPr>
          <w:sz w:val="24"/>
          <w:szCs w:val="24"/>
        </w:rPr>
        <w:t>provenant de l'entraînement du mote</w:t>
      </w:r>
      <w:r w:rsidR="00504D85">
        <w:rPr>
          <w:sz w:val="24"/>
          <w:szCs w:val="24"/>
        </w:rPr>
        <w:t>ur et de la rotation du disque.</w:t>
      </w:r>
    </w:p>
    <w:p w:rsidR="00504D85" w:rsidRPr="00504D85" w:rsidRDefault="00504D85" w:rsidP="000E5978">
      <w:pPr>
        <w:spacing w:after="0" w:line="240" w:lineRule="auto"/>
        <w:jc w:val="both"/>
        <w:rPr>
          <w:sz w:val="24"/>
          <w:szCs w:val="24"/>
        </w:rPr>
      </w:pPr>
      <w:r w:rsidRPr="00504D85">
        <w:rPr>
          <w:sz w:val="24"/>
          <w:szCs w:val="24"/>
        </w:rPr>
        <w:t xml:space="preserve">Ce couvercle est composé de </w:t>
      </w:r>
      <w:r w:rsidR="00E36669">
        <w:rPr>
          <w:sz w:val="24"/>
          <w:szCs w:val="24"/>
        </w:rPr>
        <w:t>trois parties, socle moulé, isolateurs métalliques</w:t>
      </w:r>
      <w:r w:rsidRPr="00504D85">
        <w:rPr>
          <w:sz w:val="24"/>
          <w:szCs w:val="24"/>
        </w:rPr>
        <w:t xml:space="preserve"> et couvercle en alumi</w:t>
      </w:r>
      <w:r w:rsidR="00E36669">
        <w:rPr>
          <w:sz w:val="24"/>
          <w:szCs w:val="24"/>
        </w:rPr>
        <w:t xml:space="preserve">nium. </w:t>
      </w:r>
    </w:p>
    <w:p w:rsidR="00504D85" w:rsidRDefault="00E36669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 module pickup laser est monté sur </w:t>
      </w:r>
      <w:r w:rsidR="00504D85" w:rsidRPr="00504D85">
        <w:rPr>
          <w:sz w:val="24"/>
          <w:szCs w:val="24"/>
        </w:rPr>
        <w:t xml:space="preserve">des absorbeurs de vibrations. Ceux-ci sont </w:t>
      </w:r>
      <w:r>
        <w:rPr>
          <w:sz w:val="24"/>
          <w:szCs w:val="24"/>
        </w:rPr>
        <w:t xml:space="preserve">constitués de caoutchouc butyle </w:t>
      </w:r>
      <w:r w:rsidR="00D47745">
        <w:rPr>
          <w:sz w:val="24"/>
          <w:szCs w:val="24"/>
        </w:rPr>
        <w:t xml:space="preserve">qui </w:t>
      </w:r>
      <w:r w:rsidR="00165BE1">
        <w:rPr>
          <w:sz w:val="24"/>
          <w:szCs w:val="24"/>
        </w:rPr>
        <w:t>est</w:t>
      </w:r>
      <w:r w:rsidR="00504D85" w:rsidRPr="00504D85">
        <w:rPr>
          <w:sz w:val="24"/>
          <w:szCs w:val="24"/>
        </w:rPr>
        <w:t xml:space="preserve"> </w:t>
      </w:r>
      <w:r w:rsidR="00D47745" w:rsidRPr="00504D85">
        <w:rPr>
          <w:sz w:val="24"/>
          <w:szCs w:val="24"/>
        </w:rPr>
        <w:t>soigneusement</w:t>
      </w:r>
      <w:r w:rsidR="00504D85" w:rsidRPr="00504D85">
        <w:rPr>
          <w:sz w:val="24"/>
          <w:szCs w:val="24"/>
        </w:rPr>
        <w:t xml:space="preserve"> sélectionné</w:t>
      </w:r>
      <w:r w:rsidR="00165BE1">
        <w:rPr>
          <w:sz w:val="24"/>
          <w:szCs w:val="24"/>
        </w:rPr>
        <w:t xml:space="preserve"> </w:t>
      </w:r>
      <w:r w:rsidR="00504D85" w:rsidRPr="00504D85">
        <w:rPr>
          <w:sz w:val="24"/>
          <w:szCs w:val="24"/>
        </w:rPr>
        <w:t>parmi</w:t>
      </w:r>
      <w:r>
        <w:rPr>
          <w:sz w:val="24"/>
          <w:szCs w:val="24"/>
        </w:rPr>
        <w:t xml:space="preserve"> de nombreux types de </w:t>
      </w:r>
      <w:r w:rsidR="00504D85" w:rsidRPr="00504D85">
        <w:rPr>
          <w:sz w:val="24"/>
          <w:szCs w:val="24"/>
        </w:rPr>
        <w:t xml:space="preserve"> matériaux spécialement conçus pour ce mécanisme. </w:t>
      </w: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A31B52" w:rsidRDefault="00A31B52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ECDD36E" wp14:editId="7934F8FA">
            <wp:extent cx="5760720" cy="3238032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A31B52" w:rsidRPr="00A31B52" w:rsidRDefault="00A31B52" w:rsidP="000E5978">
      <w:pPr>
        <w:spacing w:after="0" w:line="240" w:lineRule="auto"/>
        <w:jc w:val="both"/>
        <w:rPr>
          <w:sz w:val="24"/>
          <w:szCs w:val="24"/>
        </w:rPr>
      </w:pPr>
      <w:r w:rsidRPr="00A31B52">
        <w:rPr>
          <w:sz w:val="24"/>
          <w:szCs w:val="24"/>
        </w:rPr>
        <w:t>Afin de lire avec précision le signal gravé sur le</w:t>
      </w:r>
      <w:r w:rsidR="0072697F">
        <w:rPr>
          <w:sz w:val="24"/>
          <w:szCs w:val="24"/>
        </w:rPr>
        <w:t xml:space="preserve"> disque, il est important qu’aucune vibration supplémentaire ne soit transmise au module pickup.</w:t>
      </w:r>
    </w:p>
    <w:p w:rsidR="00A31B52" w:rsidRPr="00A31B52" w:rsidRDefault="00A27A8A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plus des</w:t>
      </w:r>
      <w:r w:rsidR="00A31B52" w:rsidRPr="00A31B52">
        <w:rPr>
          <w:sz w:val="24"/>
          <w:szCs w:val="24"/>
        </w:rPr>
        <w:t xml:space="preserve"> vibration</w:t>
      </w:r>
      <w:r>
        <w:rPr>
          <w:sz w:val="24"/>
          <w:szCs w:val="24"/>
        </w:rPr>
        <w:t>s</w:t>
      </w:r>
      <w:r w:rsidR="00A31B52" w:rsidRPr="00A31B52">
        <w:rPr>
          <w:sz w:val="24"/>
          <w:szCs w:val="24"/>
        </w:rPr>
        <w:t xml:space="preserve"> externe</w:t>
      </w:r>
      <w:r>
        <w:rPr>
          <w:sz w:val="24"/>
          <w:szCs w:val="24"/>
        </w:rPr>
        <w:t>s, des</w:t>
      </w:r>
      <w:r w:rsidR="00A31B52" w:rsidRPr="00A31B52">
        <w:rPr>
          <w:sz w:val="24"/>
          <w:szCs w:val="24"/>
        </w:rPr>
        <w:t xml:space="preserve"> </w:t>
      </w:r>
      <w:r w:rsidR="004E4EEC" w:rsidRPr="00A31B52">
        <w:rPr>
          <w:sz w:val="24"/>
          <w:szCs w:val="24"/>
        </w:rPr>
        <w:t>vibrations</w:t>
      </w:r>
      <w:r w:rsidR="00A31B52" w:rsidRPr="00A31B52">
        <w:rPr>
          <w:sz w:val="24"/>
          <w:szCs w:val="24"/>
        </w:rPr>
        <w:t xml:space="preserve"> interne</w:t>
      </w:r>
      <w:r>
        <w:rPr>
          <w:sz w:val="24"/>
          <w:szCs w:val="24"/>
        </w:rPr>
        <w:t>s</w:t>
      </w:r>
      <w:r w:rsidR="0072697F">
        <w:rPr>
          <w:sz w:val="24"/>
          <w:szCs w:val="24"/>
        </w:rPr>
        <w:t xml:space="preserve"> s’ajoute</w:t>
      </w:r>
      <w:r>
        <w:rPr>
          <w:sz w:val="24"/>
          <w:szCs w:val="24"/>
        </w:rPr>
        <w:t>nt</w:t>
      </w:r>
      <w:r w:rsidR="0072697F">
        <w:rPr>
          <w:sz w:val="24"/>
          <w:szCs w:val="24"/>
        </w:rPr>
        <w:t xml:space="preserve">, </w:t>
      </w:r>
      <w:r w:rsidR="00A31B52" w:rsidRPr="00A31B52">
        <w:rPr>
          <w:sz w:val="24"/>
          <w:szCs w:val="24"/>
        </w:rPr>
        <w:t>provenant de la rotation du disque à g</w:t>
      </w:r>
      <w:r w:rsidR="0072697F">
        <w:rPr>
          <w:sz w:val="24"/>
          <w:szCs w:val="24"/>
        </w:rPr>
        <w:t>rande vitesse ou du transformateur de puissance qui doit être blindé.</w:t>
      </w:r>
    </w:p>
    <w:p w:rsidR="00A31B52" w:rsidRDefault="00A31B52" w:rsidP="000E5978">
      <w:pPr>
        <w:spacing w:after="0" w:line="240" w:lineRule="auto"/>
        <w:jc w:val="both"/>
        <w:rPr>
          <w:sz w:val="24"/>
          <w:szCs w:val="24"/>
        </w:rPr>
      </w:pPr>
      <w:r w:rsidRPr="00A31B52">
        <w:rPr>
          <w:sz w:val="24"/>
          <w:szCs w:val="24"/>
        </w:rPr>
        <w:t>L'équipe de dével</w:t>
      </w:r>
      <w:r w:rsidR="0072697F">
        <w:rPr>
          <w:sz w:val="24"/>
          <w:szCs w:val="24"/>
        </w:rPr>
        <w:t xml:space="preserve">oppement du DP-570 a effectué une </w:t>
      </w:r>
      <w:r w:rsidRPr="00A31B52">
        <w:rPr>
          <w:sz w:val="24"/>
          <w:szCs w:val="24"/>
        </w:rPr>
        <w:t>analyse des vibrations pour diminuer les po</w:t>
      </w:r>
      <w:r w:rsidR="0072697F">
        <w:rPr>
          <w:sz w:val="24"/>
          <w:szCs w:val="24"/>
        </w:rPr>
        <w:t xml:space="preserve">ints de résonance afin que </w:t>
      </w:r>
      <w:r w:rsidRPr="00A31B52">
        <w:rPr>
          <w:sz w:val="24"/>
          <w:szCs w:val="24"/>
        </w:rPr>
        <w:t>des vibrations, même infimes, géné</w:t>
      </w:r>
      <w:r w:rsidR="0072697F">
        <w:rPr>
          <w:sz w:val="24"/>
          <w:szCs w:val="24"/>
        </w:rPr>
        <w:t xml:space="preserve">rées par l'intérieur du châssis </w:t>
      </w:r>
      <w:r w:rsidRPr="00A31B52">
        <w:rPr>
          <w:sz w:val="24"/>
          <w:szCs w:val="24"/>
        </w:rPr>
        <w:t>n'affecte</w:t>
      </w:r>
      <w:r w:rsidR="0072697F">
        <w:rPr>
          <w:sz w:val="24"/>
          <w:szCs w:val="24"/>
        </w:rPr>
        <w:t>nt</w:t>
      </w:r>
      <w:r w:rsidRPr="00A31B52">
        <w:rPr>
          <w:sz w:val="24"/>
          <w:szCs w:val="24"/>
        </w:rPr>
        <w:t xml:space="preserve"> pas la précision de la lecture.</w:t>
      </w:r>
    </w:p>
    <w:p w:rsidR="002D6E1E" w:rsidRPr="00504D85" w:rsidRDefault="002D6E1E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00407CBF" wp14:editId="44FE4A7B">
            <wp:extent cx="5760720" cy="324599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2D6E1E" w:rsidRPr="002D6E1E" w:rsidRDefault="002D6E1E" w:rsidP="000E5978">
      <w:pPr>
        <w:spacing w:after="0" w:line="240" w:lineRule="auto"/>
        <w:jc w:val="both"/>
        <w:rPr>
          <w:sz w:val="24"/>
          <w:szCs w:val="24"/>
        </w:rPr>
      </w:pPr>
      <w:r w:rsidRPr="002D6E1E">
        <w:rPr>
          <w:sz w:val="24"/>
          <w:szCs w:val="24"/>
        </w:rPr>
        <w:t>Le bruit ultra faible est l'une des principale</w:t>
      </w:r>
      <w:r>
        <w:rPr>
          <w:sz w:val="24"/>
          <w:szCs w:val="24"/>
        </w:rPr>
        <w:t>s caractéristiques techniques du DP 570.</w:t>
      </w:r>
    </w:p>
    <w:p w:rsidR="00504D85" w:rsidRDefault="00B81817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atteint un rapport signal/bruit de 120 DB, 12 % inférieur au DP-560.</w:t>
      </w:r>
    </w:p>
    <w:p w:rsidR="009774D0" w:rsidRDefault="009774D0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7C3922" wp14:editId="3AA8BD85">
            <wp:extent cx="5760720" cy="322027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9774D0" w:rsidRDefault="009774D0" w:rsidP="000E5978">
      <w:pPr>
        <w:spacing w:after="0" w:line="240" w:lineRule="auto"/>
        <w:jc w:val="both"/>
        <w:rPr>
          <w:sz w:val="24"/>
          <w:szCs w:val="24"/>
        </w:rPr>
      </w:pPr>
      <w:r w:rsidRPr="009774D0">
        <w:rPr>
          <w:sz w:val="24"/>
          <w:szCs w:val="24"/>
        </w:rPr>
        <w:t>Le DP-570 montre fièr</w:t>
      </w:r>
      <w:r>
        <w:rPr>
          <w:sz w:val="24"/>
          <w:szCs w:val="24"/>
        </w:rPr>
        <w:t>ement de belles mesures de</w:t>
      </w:r>
      <w:r w:rsidRPr="009774D0">
        <w:rPr>
          <w:sz w:val="24"/>
          <w:szCs w:val="24"/>
        </w:rPr>
        <w:t xml:space="preserve"> </w:t>
      </w:r>
      <w:proofErr w:type="spellStart"/>
      <w:r w:rsidRPr="009774D0">
        <w:rPr>
          <w:sz w:val="24"/>
          <w:szCs w:val="24"/>
        </w:rPr>
        <w:t>THD+Noise</w:t>
      </w:r>
      <w:proofErr w:type="spellEnd"/>
      <w:r>
        <w:rPr>
          <w:sz w:val="24"/>
          <w:szCs w:val="24"/>
        </w:rPr>
        <w:t>, des caractéristiques très importantes pour la musique</w:t>
      </w:r>
      <w:r w:rsidR="0037406C">
        <w:rPr>
          <w:sz w:val="24"/>
          <w:szCs w:val="24"/>
        </w:rPr>
        <w:t>, m</w:t>
      </w:r>
      <w:r w:rsidR="00CD33E1">
        <w:rPr>
          <w:sz w:val="24"/>
          <w:szCs w:val="24"/>
        </w:rPr>
        <w:t>ontrant des niveaux</w:t>
      </w:r>
      <w:r w:rsidR="0037406C">
        <w:rPr>
          <w:sz w:val="24"/>
          <w:szCs w:val="24"/>
        </w:rPr>
        <w:t xml:space="preserve"> 30 % inférieurs au DP-560.</w:t>
      </w:r>
    </w:p>
    <w:p w:rsidR="00067864" w:rsidRPr="009774D0" w:rsidRDefault="00067864" w:rsidP="000E5978">
      <w:pPr>
        <w:spacing w:after="0" w:line="240" w:lineRule="auto"/>
        <w:jc w:val="both"/>
        <w:rPr>
          <w:sz w:val="24"/>
          <w:szCs w:val="24"/>
        </w:rPr>
      </w:pPr>
    </w:p>
    <w:p w:rsidR="009774D0" w:rsidRDefault="000E0687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67B6DEE" wp14:editId="783542C3">
            <wp:extent cx="5760720" cy="3254568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0E0687" w:rsidRPr="000E0687" w:rsidRDefault="000E0687" w:rsidP="00EE3684">
      <w:pPr>
        <w:spacing w:after="0" w:line="240" w:lineRule="auto"/>
        <w:jc w:val="both"/>
        <w:rPr>
          <w:sz w:val="24"/>
          <w:szCs w:val="24"/>
        </w:rPr>
      </w:pPr>
      <w:r w:rsidRPr="000E0687">
        <w:rPr>
          <w:sz w:val="24"/>
          <w:szCs w:val="24"/>
        </w:rPr>
        <w:t>Pour la section des convertisseurs D/A, Accuphase met à jour</w:t>
      </w:r>
      <w:r w:rsidR="002C1250">
        <w:rPr>
          <w:sz w:val="24"/>
          <w:szCs w:val="24"/>
        </w:rPr>
        <w:t xml:space="preserve"> le DAC de son DP-570 </w:t>
      </w:r>
      <w:r w:rsidR="00226330">
        <w:rPr>
          <w:sz w:val="24"/>
          <w:szCs w:val="24"/>
        </w:rPr>
        <w:t xml:space="preserve"> avec la puce Hyper Stream II 32 bits ES9028PRO</w:t>
      </w:r>
      <w:r w:rsidR="002C1250">
        <w:rPr>
          <w:sz w:val="24"/>
          <w:szCs w:val="24"/>
        </w:rPr>
        <w:t xml:space="preserve"> de ESS Technologie, la</w:t>
      </w:r>
      <w:r w:rsidR="00B8233A">
        <w:rPr>
          <w:sz w:val="24"/>
          <w:szCs w:val="24"/>
        </w:rPr>
        <w:t xml:space="preserve"> même qui équipe</w:t>
      </w:r>
      <w:r w:rsidR="002C1250">
        <w:rPr>
          <w:sz w:val="24"/>
          <w:szCs w:val="24"/>
        </w:rPr>
        <w:t xml:space="preserve"> le DP750.</w:t>
      </w:r>
    </w:p>
    <w:p w:rsidR="000E0687" w:rsidRPr="000E0687" w:rsidRDefault="000E0687" w:rsidP="00EE3684">
      <w:pPr>
        <w:spacing w:after="0" w:line="240" w:lineRule="auto"/>
        <w:jc w:val="both"/>
        <w:rPr>
          <w:sz w:val="24"/>
          <w:szCs w:val="24"/>
        </w:rPr>
      </w:pPr>
      <w:r w:rsidRPr="000E0687">
        <w:rPr>
          <w:sz w:val="24"/>
          <w:szCs w:val="24"/>
        </w:rPr>
        <w:t>L'ES9028PRO contient 8</w:t>
      </w:r>
      <w:r w:rsidR="002C1250">
        <w:rPr>
          <w:sz w:val="24"/>
          <w:szCs w:val="24"/>
        </w:rPr>
        <w:t xml:space="preserve"> </w:t>
      </w:r>
      <w:proofErr w:type="spellStart"/>
      <w:r w:rsidR="002C1250">
        <w:rPr>
          <w:sz w:val="24"/>
          <w:szCs w:val="24"/>
        </w:rPr>
        <w:t>DACs</w:t>
      </w:r>
      <w:proofErr w:type="spellEnd"/>
      <w:r w:rsidR="002C1250">
        <w:rPr>
          <w:sz w:val="24"/>
          <w:szCs w:val="24"/>
        </w:rPr>
        <w:t xml:space="preserve"> et le DP-570 en utilise 4, </w:t>
      </w:r>
      <w:r w:rsidRPr="000E0687">
        <w:rPr>
          <w:sz w:val="24"/>
          <w:szCs w:val="24"/>
        </w:rPr>
        <w:t xml:space="preserve">connectés en parallèle </w:t>
      </w:r>
      <w:r w:rsidR="002C1250">
        <w:rPr>
          <w:sz w:val="24"/>
          <w:szCs w:val="24"/>
        </w:rPr>
        <w:t>par canal avec le système de conversion MDS+, la technologie propriétaire unique d’Accuphase.</w:t>
      </w:r>
    </w:p>
    <w:p w:rsidR="000E0687" w:rsidRPr="000E0687" w:rsidRDefault="000E0687" w:rsidP="00EE3684">
      <w:pPr>
        <w:spacing w:after="0" w:line="240" w:lineRule="auto"/>
        <w:jc w:val="both"/>
        <w:rPr>
          <w:sz w:val="24"/>
          <w:szCs w:val="24"/>
        </w:rPr>
      </w:pPr>
      <w:r w:rsidRPr="000E0687">
        <w:rPr>
          <w:sz w:val="24"/>
          <w:szCs w:val="24"/>
        </w:rPr>
        <w:t>Une s</w:t>
      </w:r>
      <w:r w:rsidR="00A40298">
        <w:rPr>
          <w:sz w:val="24"/>
          <w:szCs w:val="24"/>
        </w:rPr>
        <w:t xml:space="preserve">tructure entièrement symétrique </w:t>
      </w:r>
      <w:r w:rsidRPr="000E0687">
        <w:rPr>
          <w:sz w:val="24"/>
          <w:szCs w:val="24"/>
        </w:rPr>
        <w:t>est utilisée ap</w:t>
      </w:r>
      <w:r w:rsidR="00A40298">
        <w:rPr>
          <w:sz w:val="24"/>
          <w:szCs w:val="24"/>
        </w:rPr>
        <w:t>rès le convertisseur D/A</w:t>
      </w:r>
    </w:p>
    <w:p w:rsidR="000E0687" w:rsidRDefault="00067864" w:rsidP="00EE36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outre, un</w:t>
      </w:r>
      <w:r w:rsidR="000E0687" w:rsidRPr="000E0687">
        <w:rPr>
          <w:sz w:val="24"/>
          <w:szCs w:val="24"/>
        </w:rPr>
        <w:t xml:space="preserve"> filtre passe-bas indépendant</w:t>
      </w:r>
      <w:r w:rsidR="00A40298">
        <w:rPr>
          <w:sz w:val="24"/>
          <w:szCs w:val="24"/>
        </w:rPr>
        <w:t xml:space="preserve"> pour les sorties RCA et XLR</w:t>
      </w:r>
      <w:r w:rsidR="00786639">
        <w:rPr>
          <w:sz w:val="24"/>
          <w:szCs w:val="24"/>
        </w:rPr>
        <w:t xml:space="preserve"> permet de</w:t>
      </w:r>
      <w:r w:rsidR="00A40298">
        <w:rPr>
          <w:sz w:val="24"/>
          <w:szCs w:val="24"/>
        </w:rPr>
        <w:t xml:space="preserve"> connecter simultanément toutes les sorties.</w:t>
      </w:r>
    </w:p>
    <w:p w:rsidR="00B63BAF" w:rsidRDefault="00B63BAF" w:rsidP="000E5978">
      <w:pPr>
        <w:spacing w:after="0" w:line="240" w:lineRule="auto"/>
        <w:jc w:val="both"/>
        <w:rPr>
          <w:sz w:val="24"/>
          <w:szCs w:val="24"/>
        </w:rPr>
      </w:pPr>
    </w:p>
    <w:p w:rsidR="00D775C5" w:rsidRDefault="00D775C5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E4F240F" wp14:editId="2D27189C">
            <wp:extent cx="5760720" cy="325518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 w:rsidP="000E5978">
      <w:pPr>
        <w:spacing w:after="0" w:line="240" w:lineRule="auto"/>
        <w:jc w:val="both"/>
        <w:rPr>
          <w:sz w:val="24"/>
          <w:szCs w:val="24"/>
        </w:rPr>
      </w:pPr>
    </w:p>
    <w:p w:rsidR="00D775C5" w:rsidRDefault="00D775C5" w:rsidP="000E5978">
      <w:pPr>
        <w:spacing w:after="0" w:line="240" w:lineRule="auto"/>
        <w:jc w:val="both"/>
        <w:rPr>
          <w:sz w:val="24"/>
          <w:szCs w:val="24"/>
        </w:rPr>
      </w:pPr>
      <w:r w:rsidRPr="00D775C5">
        <w:rPr>
          <w:sz w:val="24"/>
          <w:szCs w:val="24"/>
        </w:rPr>
        <w:t>Le DP-570 dispose de 4 entrées numériques</w:t>
      </w:r>
      <w:r w:rsidR="002C4A96">
        <w:rPr>
          <w:sz w:val="24"/>
          <w:szCs w:val="24"/>
        </w:rPr>
        <w:t xml:space="preserve">, coaxiale, optique, HS-LINK </w:t>
      </w:r>
      <w:r w:rsidR="00E329CB">
        <w:rPr>
          <w:sz w:val="24"/>
          <w:szCs w:val="24"/>
        </w:rPr>
        <w:t xml:space="preserve">et USB. </w:t>
      </w:r>
      <w:r w:rsidRPr="00D775C5">
        <w:rPr>
          <w:sz w:val="24"/>
          <w:szCs w:val="24"/>
        </w:rPr>
        <w:t xml:space="preserve">L'entrée USB accepte 384kHz/32bit-PCM ou 11.2896MHzDSD. Les données DSD peuvent être reçues à la fois sur </w:t>
      </w:r>
      <w:proofErr w:type="spellStart"/>
      <w:r w:rsidRPr="00D775C5">
        <w:rPr>
          <w:sz w:val="24"/>
          <w:szCs w:val="24"/>
        </w:rPr>
        <w:t>DoP</w:t>
      </w:r>
      <w:proofErr w:type="spellEnd"/>
      <w:r w:rsidRPr="00D775C5">
        <w:rPr>
          <w:rFonts w:ascii="MS Gothic" w:eastAsia="MS Gothic" w:hAnsi="MS Gothic" w:cs="MS Gothic" w:hint="eastAsia"/>
          <w:sz w:val="24"/>
          <w:szCs w:val="24"/>
        </w:rPr>
        <w:t>（</w:t>
      </w:r>
      <w:r w:rsidR="005B7320">
        <w:rPr>
          <w:sz w:val="24"/>
          <w:szCs w:val="24"/>
        </w:rPr>
        <w:t>DSD</w:t>
      </w:r>
      <w:r w:rsidRPr="00D775C5">
        <w:rPr>
          <w:sz w:val="24"/>
          <w:szCs w:val="24"/>
        </w:rPr>
        <w:t xml:space="preserve"> sur</w:t>
      </w:r>
      <w:r w:rsidR="00E329CB">
        <w:rPr>
          <w:sz w:val="24"/>
          <w:szCs w:val="24"/>
        </w:rPr>
        <w:t xml:space="preserve"> PCM) et ASIO 2.1</w:t>
      </w:r>
    </w:p>
    <w:p w:rsidR="00CD33E1" w:rsidRDefault="00CD33E1" w:rsidP="000E5978">
      <w:pPr>
        <w:spacing w:after="0" w:line="240" w:lineRule="auto"/>
        <w:jc w:val="both"/>
        <w:rPr>
          <w:sz w:val="24"/>
          <w:szCs w:val="24"/>
        </w:rPr>
      </w:pPr>
    </w:p>
    <w:p w:rsidR="00CD33E1" w:rsidRDefault="00CD33E1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FE7E53F" wp14:editId="0E529428">
            <wp:extent cx="5760720" cy="3231295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 w:rsidP="000E5978">
      <w:pPr>
        <w:spacing w:after="0" w:line="240" w:lineRule="auto"/>
        <w:jc w:val="both"/>
        <w:rPr>
          <w:sz w:val="24"/>
          <w:szCs w:val="24"/>
        </w:rPr>
      </w:pPr>
    </w:p>
    <w:p w:rsidR="00CD33E1" w:rsidRPr="00CD33E1" w:rsidRDefault="00CD33E1" w:rsidP="000E5978">
      <w:pPr>
        <w:spacing w:after="0" w:line="240" w:lineRule="auto"/>
        <w:jc w:val="both"/>
        <w:rPr>
          <w:sz w:val="24"/>
          <w:szCs w:val="24"/>
        </w:rPr>
      </w:pPr>
      <w:r w:rsidRPr="00CD33E1">
        <w:rPr>
          <w:sz w:val="24"/>
          <w:szCs w:val="24"/>
        </w:rPr>
        <w:t>La lecture des disque</w:t>
      </w:r>
      <w:r w:rsidR="0031089D">
        <w:rPr>
          <w:sz w:val="24"/>
          <w:szCs w:val="24"/>
        </w:rPr>
        <w:t>s DATA est possible</w:t>
      </w:r>
      <w:r w:rsidRPr="00CD33E1">
        <w:rPr>
          <w:sz w:val="24"/>
          <w:szCs w:val="24"/>
        </w:rPr>
        <w:t>.</w:t>
      </w:r>
    </w:p>
    <w:p w:rsidR="00CD33E1" w:rsidRPr="00CD33E1" w:rsidRDefault="00CD33E1" w:rsidP="000E5978">
      <w:pPr>
        <w:spacing w:after="0" w:line="240" w:lineRule="auto"/>
        <w:jc w:val="both"/>
        <w:rPr>
          <w:sz w:val="24"/>
          <w:szCs w:val="24"/>
        </w:rPr>
      </w:pPr>
      <w:r w:rsidRPr="00CD33E1">
        <w:rPr>
          <w:sz w:val="24"/>
          <w:szCs w:val="24"/>
        </w:rPr>
        <w:t>Vous pouvez enregistrer des fichiers musicaux sur un DVD vierge en utilisant votre</w:t>
      </w:r>
      <w:r w:rsidR="00CC7B68">
        <w:rPr>
          <w:sz w:val="24"/>
          <w:szCs w:val="24"/>
        </w:rPr>
        <w:t xml:space="preserve"> </w:t>
      </w:r>
      <w:r w:rsidRPr="00CD33E1">
        <w:rPr>
          <w:sz w:val="24"/>
          <w:szCs w:val="24"/>
        </w:rPr>
        <w:t>PC.</w:t>
      </w:r>
    </w:p>
    <w:p w:rsidR="00CD33E1" w:rsidRPr="00CD33E1" w:rsidRDefault="00CD33E1" w:rsidP="000E5978">
      <w:pPr>
        <w:spacing w:after="0" w:line="240" w:lineRule="auto"/>
        <w:jc w:val="both"/>
        <w:rPr>
          <w:sz w:val="24"/>
          <w:szCs w:val="24"/>
        </w:rPr>
      </w:pPr>
      <w:r w:rsidRPr="00CD33E1">
        <w:rPr>
          <w:sz w:val="24"/>
          <w:szCs w:val="24"/>
        </w:rPr>
        <w:t>Le DP-570 peut lire des données WAV, FLAC, 24 bits à 192 kHz,</w:t>
      </w:r>
      <w:r w:rsidR="00CC7B68">
        <w:rPr>
          <w:sz w:val="24"/>
          <w:szCs w:val="24"/>
        </w:rPr>
        <w:t xml:space="preserve"> fo</w:t>
      </w:r>
      <w:r w:rsidRPr="00CD33E1">
        <w:rPr>
          <w:sz w:val="24"/>
          <w:szCs w:val="24"/>
        </w:rPr>
        <w:t>rmat AIFF, et données DSD de 5,6 MHz sur 1 bit également.</w:t>
      </w:r>
    </w:p>
    <w:p w:rsidR="00CD33E1" w:rsidRDefault="00CD33E1" w:rsidP="000E5978">
      <w:pPr>
        <w:spacing w:after="0" w:line="240" w:lineRule="auto"/>
        <w:jc w:val="both"/>
        <w:rPr>
          <w:sz w:val="24"/>
          <w:szCs w:val="24"/>
        </w:rPr>
      </w:pPr>
      <w:r w:rsidRPr="00CD33E1">
        <w:rPr>
          <w:sz w:val="24"/>
          <w:szCs w:val="24"/>
        </w:rPr>
        <w:t>Le DP-570 vous permet de profiter de nombreux types de données numériques.</w:t>
      </w:r>
    </w:p>
    <w:p w:rsidR="00CC7B68" w:rsidRDefault="00CC7B68" w:rsidP="000E5978">
      <w:pPr>
        <w:spacing w:after="0" w:line="240" w:lineRule="auto"/>
        <w:jc w:val="both"/>
        <w:rPr>
          <w:sz w:val="24"/>
          <w:szCs w:val="24"/>
        </w:rPr>
      </w:pPr>
    </w:p>
    <w:p w:rsidR="00CD33E1" w:rsidRDefault="00CD33E1" w:rsidP="000E597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10A7616" wp14:editId="5960DC45">
            <wp:extent cx="5760720" cy="3250281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 w:rsidP="000E5978">
      <w:pPr>
        <w:spacing w:after="0" w:line="240" w:lineRule="auto"/>
        <w:jc w:val="both"/>
        <w:rPr>
          <w:sz w:val="24"/>
          <w:szCs w:val="24"/>
        </w:rPr>
      </w:pPr>
    </w:p>
    <w:p w:rsidR="00CD33E1" w:rsidRPr="00CD33E1" w:rsidRDefault="00843117" w:rsidP="000E597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le capot en aluminium du DP-570 est</w:t>
      </w:r>
      <w:r w:rsidR="00CD33E1" w:rsidRPr="00CD33E1">
        <w:rPr>
          <w:sz w:val="24"/>
          <w:szCs w:val="24"/>
        </w:rPr>
        <w:t xml:space="preserve"> appliqué </w:t>
      </w:r>
      <w:r w:rsidR="00FB2B24">
        <w:rPr>
          <w:sz w:val="24"/>
          <w:szCs w:val="24"/>
        </w:rPr>
        <w:t xml:space="preserve"> la finition « </w:t>
      </w:r>
      <w:proofErr w:type="spellStart"/>
      <w:r w:rsidR="00FB2B24">
        <w:rPr>
          <w:sz w:val="24"/>
          <w:szCs w:val="24"/>
        </w:rPr>
        <w:t>hair</w:t>
      </w:r>
      <w:proofErr w:type="spellEnd"/>
      <w:r w:rsidR="00FB2B24">
        <w:rPr>
          <w:sz w:val="24"/>
          <w:szCs w:val="24"/>
        </w:rPr>
        <w:t>-line</w:t>
      </w:r>
      <w:r w:rsidR="00E05134">
        <w:rPr>
          <w:sz w:val="24"/>
          <w:szCs w:val="24"/>
        </w:rPr>
        <w:t> » qui</w:t>
      </w:r>
      <w:r w:rsidR="00CD33E1" w:rsidRPr="00CD33E1">
        <w:rPr>
          <w:sz w:val="24"/>
          <w:szCs w:val="24"/>
        </w:rPr>
        <w:t xml:space="preserve"> apporte</w:t>
      </w:r>
      <w:r w:rsidR="00E05134">
        <w:rPr>
          <w:sz w:val="24"/>
          <w:szCs w:val="24"/>
        </w:rPr>
        <w:t xml:space="preserve"> une atmosphère élégante avec des panneaux latéraux en métal gris.</w:t>
      </w:r>
    </w:p>
    <w:p w:rsidR="00CD33E1" w:rsidRPr="00504D85" w:rsidRDefault="00CD33E1" w:rsidP="000E5978">
      <w:pPr>
        <w:spacing w:after="0" w:line="240" w:lineRule="auto"/>
        <w:jc w:val="both"/>
        <w:rPr>
          <w:sz w:val="24"/>
          <w:szCs w:val="24"/>
        </w:rPr>
      </w:pPr>
      <w:r w:rsidRPr="00CD33E1">
        <w:rPr>
          <w:sz w:val="24"/>
          <w:szCs w:val="24"/>
        </w:rPr>
        <w:t>Le DP-570 offre également une fonction de liste de</w:t>
      </w:r>
      <w:r w:rsidR="00401081">
        <w:rPr>
          <w:sz w:val="24"/>
          <w:szCs w:val="24"/>
        </w:rPr>
        <w:t xml:space="preserve"> lecture programmable, qui</w:t>
      </w:r>
      <w:r w:rsidRPr="00CD33E1">
        <w:rPr>
          <w:sz w:val="24"/>
          <w:szCs w:val="24"/>
        </w:rPr>
        <w:t xml:space="preserve"> vous permet de profiter de l'écoute dans l'ordre que vous préférez</w:t>
      </w:r>
      <w:r w:rsidR="00401081">
        <w:rPr>
          <w:sz w:val="24"/>
          <w:szCs w:val="24"/>
        </w:rPr>
        <w:t>.</w:t>
      </w:r>
      <w:bookmarkStart w:id="0" w:name="_GoBack"/>
      <w:bookmarkEnd w:id="0"/>
    </w:p>
    <w:p w:rsidR="00504D85" w:rsidRPr="00504D85" w:rsidRDefault="00504D85" w:rsidP="000E5978">
      <w:pPr>
        <w:spacing w:after="0" w:line="240" w:lineRule="auto"/>
        <w:jc w:val="both"/>
        <w:rPr>
          <w:sz w:val="24"/>
          <w:szCs w:val="24"/>
        </w:rPr>
      </w:pPr>
    </w:p>
    <w:p w:rsidR="00504D85" w:rsidRDefault="00504D85" w:rsidP="000E5978">
      <w:pPr>
        <w:spacing w:after="0" w:line="240" w:lineRule="auto"/>
        <w:jc w:val="both"/>
        <w:rPr>
          <w:sz w:val="24"/>
          <w:szCs w:val="24"/>
        </w:rPr>
      </w:pPr>
    </w:p>
    <w:sectPr w:rsidR="00504D85" w:rsidSect="000E5978">
      <w:headerReference w:type="default" r:id="rId18"/>
      <w:footerReference w:type="default" r:id="rId19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C19" w:rsidRDefault="00822C19" w:rsidP="002C400A">
      <w:pPr>
        <w:spacing w:after="0" w:line="240" w:lineRule="auto"/>
      </w:pPr>
      <w:r>
        <w:separator/>
      </w:r>
    </w:p>
  </w:endnote>
  <w:endnote w:type="continuationSeparator" w:id="0">
    <w:p w:rsidR="00822C19" w:rsidRDefault="00822C19" w:rsidP="002C4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514378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2C400A" w:rsidRDefault="002C400A" w:rsidP="008D201F">
            <w:pPr>
              <w:pStyle w:val="Pieddepage"/>
              <w:ind w:left="3252" w:firstLine="4536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311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311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400A" w:rsidRDefault="002C400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C19" w:rsidRDefault="00822C19" w:rsidP="002C400A">
      <w:pPr>
        <w:spacing w:after="0" w:line="240" w:lineRule="auto"/>
      </w:pPr>
      <w:r>
        <w:separator/>
      </w:r>
    </w:p>
  </w:footnote>
  <w:footnote w:type="continuationSeparator" w:id="0">
    <w:p w:rsidR="00822C19" w:rsidRDefault="00822C19" w:rsidP="002C4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048767"/>
      <w:docPartObj>
        <w:docPartGallery w:val="Page Numbers (Margins)"/>
        <w:docPartUnique/>
      </w:docPartObj>
    </w:sdtPr>
    <w:sdtContent>
      <w:p w:rsidR="002C400A" w:rsidRDefault="002C400A">
        <w:pPr>
          <w:pStyle w:val="En-tt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5367B3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oup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00A" w:rsidRDefault="002C400A">
                                <w:pPr>
                                  <w:pStyle w:val="En-tt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43117" w:rsidRPr="00843117">
                                  <w:rPr>
                                    <w:rStyle w:val="Numrodepage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70" o:spid="_x0000_s1026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2C400A" w:rsidRDefault="002C400A">
                          <w:pPr>
                            <w:pStyle w:val="En-tt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43117" w:rsidRPr="00843117">
                            <w:rPr>
                              <w:rStyle w:val="Numrodepage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E3"/>
    <w:rsid w:val="00067864"/>
    <w:rsid w:val="000E0687"/>
    <w:rsid w:val="000E5978"/>
    <w:rsid w:val="00165BE1"/>
    <w:rsid w:val="00226330"/>
    <w:rsid w:val="002851CE"/>
    <w:rsid w:val="002C1250"/>
    <w:rsid w:val="002C400A"/>
    <w:rsid w:val="002C4A96"/>
    <w:rsid w:val="002D4191"/>
    <w:rsid w:val="002D6E1E"/>
    <w:rsid w:val="0031089D"/>
    <w:rsid w:val="0032489D"/>
    <w:rsid w:val="00373741"/>
    <w:rsid w:val="0037406C"/>
    <w:rsid w:val="003E6EFD"/>
    <w:rsid w:val="00401081"/>
    <w:rsid w:val="004302F5"/>
    <w:rsid w:val="004E4EEC"/>
    <w:rsid w:val="00504D85"/>
    <w:rsid w:val="005B7320"/>
    <w:rsid w:val="00666913"/>
    <w:rsid w:val="00703AE3"/>
    <w:rsid w:val="0072697F"/>
    <w:rsid w:val="0073615B"/>
    <w:rsid w:val="00786639"/>
    <w:rsid w:val="00822C19"/>
    <w:rsid w:val="00843117"/>
    <w:rsid w:val="00897792"/>
    <w:rsid w:val="008D201F"/>
    <w:rsid w:val="009433C0"/>
    <w:rsid w:val="009774D0"/>
    <w:rsid w:val="00994ECC"/>
    <w:rsid w:val="00A27A8A"/>
    <w:rsid w:val="00A31B52"/>
    <w:rsid w:val="00A40298"/>
    <w:rsid w:val="00A436E3"/>
    <w:rsid w:val="00AA496B"/>
    <w:rsid w:val="00B63BAF"/>
    <w:rsid w:val="00B81817"/>
    <w:rsid w:val="00B8233A"/>
    <w:rsid w:val="00CC7B68"/>
    <w:rsid w:val="00CD33E1"/>
    <w:rsid w:val="00D47745"/>
    <w:rsid w:val="00D775C5"/>
    <w:rsid w:val="00DD1B66"/>
    <w:rsid w:val="00E05134"/>
    <w:rsid w:val="00E329CB"/>
    <w:rsid w:val="00E36669"/>
    <w:rsid w:val="00EC772B"/>
    <w:rsid w:val="00EE3684"/>
    <w:rsid w:val="00FB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6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00A"/>
  </w:style>
  <w:style w:type="paragraph" w:styleId="Pieddepage">
    <w:name w:val="footer"/>
    <w:basedOn w:val="Normal"/>
    <w:link w:val="PieddepageCar"/>
    <w:uiPriority w:val="99"/>
    <w:unhideWhenUsed/>
    <w:rsid w:val="002C4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00A"/>
  </w:style>
  <w:style w:type="character" w:styleId="Numrodepage">
    <w:name w:val="page number"/>
    <w:basedOn w:val="Policepardfaut"/>
    <w:uiPriority w:val="99"/>
    <w:unhideWhenUsed/>
    <w:rsid w:val="002C40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6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00A"/>
  </w:style>
  <w:style w:type="paragraph" w:styleId="Pieddepage">
    <w:name w:val="footer"/>
    <w:basedOn w:val="Normal"/>
    <w:link w:val="PieddepageCar"/>
    <w:uiPriority w:val="99"/>
    <w:unhideWhenUsed/>
    <w:rsid w:val="002C4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00A"/>
  </w:style>
  <w:style w:type="character" w:styleId="Numrodepage">
    <w:name w:val="page number"/>
    <w:basedOn w:val="Policepardfaut"/>
    <w:uiPriority w:val="99"/>
    <w:unhideWhenUsed/>
    <w:rsid w:val="002C4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2705</TotalTime>
  <Pages>6</Pages>
  <Words>578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DAVID</cp:lastModifiedBy>
  <cp:revision>41</cp:revision>
  <dcterms:created xsi:type="dcterms:W3CDTF">2021-01-04T14:09:00Z</dcterms:created>
  <dcterms:modified xsi:type="dcterms:W3CDTF">2021-01-07T15:46:00Z</dcterms:modified>
</cp:coreProperties>
</file>